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r>
        <w:rPr>
          <w:rFonts w:hint="eastAsia" w:ascii="黑体" w:eastAsia="黑体"/>
          <w:sz w:val="32"/>
          <w:szCs w:val="32"/>
        </w:rPr>
        <w:t>附件4</w:t>
      </w:r>
    </w:p>
    <w:p>
      <w:pPr>
        <w:spacing w:beforeLines="150" w:afterLines="200"/>
        <w:jc w:val="center"/>
        <w:rPr>
          <w:rFonts w:hint="eastAsia" w:ascii="方正小标宋简体" w:eastAsia="方正小标宋简体"/>
          <w:sz w:val="36"/>
          <w:szCs w:val="36"/>
        </w:rPr>
      </w:pPr>
      <w:r>
        <w:rPr>
          <w:rFonts w:hint="eastAsia" w:ascii="方正小标宋简体" w:eastAsia="方正小标宋简体"/>
          <w:sz w:val="36"/>
          <w:szCs w:val="36"/>
        </w:rPr>
        <w:t>能源行业火电和电网工程技术经济专业标准化技术委员会调整委员名单</w:t>
      </w:r>
    </w:p>
    <w:tbl>
      <w:tblPr>
        <w:tblStyle w:val="4"/>
        <w:tblW w:w="15026"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67"/>
        <w:gridCol w:w="1134"/>
        <w:gridCol w:w="2977"/>
        <w:gridCol w:w="1701"/>
        <w:gridCol w:w="1134"/>
        <w:gridCol w:w="3402"/>
        <w:gridCol w:w="2410"/>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67" w:type="dxa"/>
            <w:vMerge w:val="restart"/>
            <w:vAlign w:val="center"/>
          </w:tcPr>
          <w:p>
            <w:pPr>
              <w:jc w:val="center"/>
              <w:rPr>
                <w:rFonts w:hint="eastAsia" w:ascii="楷体_GB2312" w:eastAsia="楷体_GB2312"/>
                <w:b/>
                <w:sz w:val="28"/>
                <w:szCs w:val="28"/>
              </w:rPr>
            </w:pPr>
            <w:r>
              <w:rPr>
                <w:rFonts w:hint="eastAsia" w:ascii="楷体_GB2312" w:eastAsia="楷体_GB2312"/>
                <w:b/>
                <w:sz w:val="28"/>
                <w:szCs w:val="28"/>
              </w:rPr>
              <w:t>序号</w:t>
            </w:r>
          </w:p>
        </w:tc>
        <w:tc>
          <w:tcPr>
            <w:tcW w:w="5812" w:type="dxa"/>
            <w:gridSpan w:val="3"/>
            <w:vAlign w:val="center"/>
          </w:tcPr>
          <w:p>
            <w:pPr>
              <w:jc w:val="center"/>
              <w:rPr>
                <w:rFonts w:hint="eastAsia" w:ascii="楷体_GB2312" w:eastAsia="楷体_GB2312"/>
                <w:b/>
                <w:sz w:val="28"/>
                <w:szCs w:val="28"/>
              </w:rPr>
            </w:pPr>
            <w:r>
              <w:rPr>
                <w:rFonts w:hint="eastAsia" w:ascii="楷体_GB2312" w:eastAsia="楷体_GB2312"/>
                <w:b/>
                <w:sz w:val="28"/>
                <w:szCs w:val="28"/>
              </w:rPr>
              <w:t>原委员</w:t>
            </w:r>
          </w:p>
        </w:tc>
        <w:tc>
          <w:tcPr>
            <w:tcW w:w="8647" w:type="dxa"/>
            <w:gridSpan w:val="4"/>
            <w:vAlign w:val="center"/>
          </w:tcPr>
          <w:p>
            <w:pPr>
              <w:jc w:val="center"/>
              <w:rPr>
                <w:rFonts w:hint="eastAsia" w:ascii="楷体_GB2312" w:eastAsia="楷体_GB2312"/>
                <w:b/>
                <w:sz w:val="28"/>
                <w:szCs w:val="28"/>
              </w:rPr>
            </w:pPr>
            <w:r>
              <w:rPr>
                <w:rFonts w:hint="eastAsia" w:ascii="楷体_GB2312" w:eastAsia="楷体_GB2312"/>
                <w:b/>
                <w:sz w:val="28"/>
                <w:szCs w:val="28"/>
              </w:rPr>
              <w:t>调整委员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67" w:type="dxa"/>
            <w:vMerge w:val="continue"/>
            <w:vAlign w:val="center"/>
          </w:tcPr>
          <w:p>
            <w:pPr>
              <w:jc w:val="center"/>
              <w:rPr>
                <w:rFonts w:hint="eastAsia" w:ascii="楷体_GB2312" w:eastAsia="楷体_GB2312"/>
                <w:b/>
                <w:sz w:val="28"/>
                <w:szCs w:val="28"/>
              </w:rPr>
            </w:pPr>
          </w:p>
        </w:tc>
        <w:tc>
          <w:tcPr>
            <w:tcW w:w="1134" w:type="dxa"/>
            <w:vAlign w:val="center"/>
          </w:tcPr>
          <w:p>
            <w:pPr>
              <w:jc w:val="center"/>
              <w:rPr>
                <w:rFonts w:hint="eastAsia" w:ascii="楷体_GB2312" w:eastAsia="楷体_GB2312"/>
                <w:b/>
                <w:sz w:val="28"/>
                <w:szCs w:val="28"/>
              </w:rPr>
            </w:pPr>
            <w:r>
              <w:rPr>
                <w:rFonts w:hint="eastAsia" w:ascii="楷体_GB2312" w:eastAsia="楷体_GB2312"/>
                <w:b/>
                <w:sz w:val="28"/>
                <w:szCs w:val="28"/>
              </w:rPr>
              <w:t>姓名</w:t>
            </w:r>
          </w:p>
        </w:tc>
        <w:tc>
          <w:tcPr>
            <w:tcW w:w="2977" w:type="dxa"/>
            <w:vAlign w:val="center"/>
          </w:tcPr>
          <w:p>
            <w:pPr>
              <w:jc w:val="center"/>
              <w:rPr>
                <w:rFonts w:hint="eastAsia" w:ascii="楷体_GB2312" w:eastAsia="楷体_GB2312"/>
                <w:b/>
                <w:sz w:val="28"/>
                <w:szCs w:val="28"/>
              </w:rPr>
            </w:pPr>
            <w:r>
              <w:rPr>
                <w:rFonts w:hint="eastAsia" w:ascii="楷体_GB2312" w:eastAsia="楷体_GB2312"/>
                <w:b/>
                <w:sz w:val="28"/>
                <w:szCs w:val="28"/>
              </w:rPr>
              <w:t>单位</w:t>
            </w:r>
          </w:p>
        </w:tc>
        <w:tc>
          <w:tcPr>
            <w:tcW w:w="1701" w:type="dxa"/>
            <w:vAlign w:val="center"/>
          </w:tcPr>
          <w:p>
            <w:pPr>
              <w:jc w:val="center"/>
              <w:rPr>
                <w:rFonts w:hint="eastAsia" w:ascii="楷体_GB2312" w:eastAsia="楷体_GB2312"/>
                <w:b/>
                <w:sz w:val="28"/>
                <w:szCs w:val="28"/>
              </w:rPr>
            </w:pPr>
            <w:r>
              <w:rPr>
                <w:rFonts w:hint="eastAsia" w:ascii="楷体_GB2312" w:eastAsia="楷体_GB2312"/>
                <w:b/>
                <w:sz w:val="28"/>
                <w:szCs w:val="28"/>
              </w:rPr>
              <w:t>标委会职务</w:t>
            </w:r>
          </w:p>
        </w:tc>
        <w:tc>
          <w:tcPr>
            <w:tcW w:w="1134" w:type="dxa"/>
            <w:vAlign w:val="center"/>
          </w:tcPr>
          <w:p>
            <w:pPr>
              <w:jc w:val="center"/>
              <w:rPr>
                <w:rFonts w:hint="eastAsia" w:ascii="楷体_GB2312" w:eastAsia="楷体_GB2312"/>
                <w:b/>
                <w:sz w:val="28"/>
                <w:szCs w:val="28"/>
              </w:rPr>
            </w:pPr>
            <w:r>
              <w:rPr>
                <w:rFonts w:hint="eastAsia" w:ascii="楷体_GB2312" w:eastAsia="楷体_GB2312"/>
                <w:b/>
                <w:sz w:val="28"/>
                <w:szCs w:val="28"/>
              </w:rPr>
              <w:t>姓名</w:t>
            </w:r>
          </w:p>
        </w:tc>
        <w:tc>
          <w:tcPr>
            <w:tcW w:w="3402" w:type="dxa"/>
            <w:vAlign w:val="center"/>
          </w:tcPr>
          <w:p>
            <w:pPr>
              <w:jc w:val="center"/>
              <w:rPr>
                <w:rFonts w:hint="eastAsia" w:ascii="楷体_GB2312" w:eastAsia="楷体_GB2312"/>
                <w:b/>
                <w:sz w:val="28"/>
                <w:szCs w:val="28"/>
              </w:rPr>
            </w:pPr>
            <w:r>
              <w:rPr>
                <w:rFonts w:hint="eastAsia" w:ascii="楷体_GB2312" w:eastAsia="楷体_GB2312"/>
                <w:b/>
                <w:sz w:val="28"/>
                <w:szCs w:val="28"/>
              </w:rPr>
              <w:t>单位</w:t>
            </w:r>
          </w:p>
        </w:tc>
        <w:tc>
          <w:tcPr>
            <w:tcW w:w="2410" w:type="dxa"/>
            <w:vAlign w:val="center"/>
          </w:tcPr>
          <w:p>
            <w:pPr>
              <w:jc w:val="center"/>
              <w:rPr>
                <w:rFonts w:hint="eastAsia" w:ascii="楷体_GB2312" w:eastAsia="楷体_GB2312"/>
                <w:b/>
                <w:sz w:val="28"/>
                <w:szCs w:val="28"/>
              </w:rPr>
            </w:pPr>
            <w:r>
              <w:rPr>
                <w:rFonts w:hint="eastAsia" w:ascii="楷体_GB2312" w:eastAsia="楷体_GB2312"/>
                <w:b/>
                <w:sz w:val="28"/>
                <w:szCs w:val="28"/>
              </w:rPr>
              <w:t>职务职称</w:t>
            </w:r>
          </w:p>
        </w:tc>
        <w:tc>
          <w:tcPr>
            <w:tcW w:w="1701" w:type="dxa"/>
            <w:vAlign w:val="center"/>
          </w:tcPr>
          <w:p>
            <w:pPr>
              <w:jc w:val="center"/>
              <w:rPr>
                <w:rFonts w:hint="eastAsia" w:ascii="楷体_GB2312" w:eastAsia="楷体_GB2312"/>
                <w:b/>
                <w:sz w:val="28"/>
                <w:szCs w:val="28"/>
              </w:rPr>
            </w:pPr>
            <w:r>
              <w:rPr>
                <w:rFonts w:hint="eastAsia" w:ascii="楷体_GB2312" w:eastAsia="楷体_GB2312"/>
                <w:b/>
                <w:sz w:val="28"/>
                <w:szCs w:val="28"/>
              </w:rPr>
              <w:t>标委会职务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67" w:type="dxa"/>
            <w:vAlign w:val="center"/>
          </w:tcPr>
          <w:p>
            <w:pPr>
              <w:jc w:val="center"/>
              <w:rPr>
                <w:rFonts w:hint="eastAsia" w:ascii="仿宋_GB2312" w:eastAsia="仿宋_GB2312"/>
                <w:sz w:val="28"/>
                <w:szCs w:val="28"/>
              </w:rPr>
            </w:pPr>
            <w:r>
              <w:rPr>
                <w:rFonts w:hint="eastAsia" w:ascii="仿宋_GB2312" w:eastAsia="仿宋_GB2312"/>
                <w:sz w:val="28"/>
                <w:szCs w:val="28"/>
              </w:rPr>
              <w:t>1</w:t>
            </w:r>
          </w:p>
        </w:tc>
        <w:tc>
          <w:tcPr>
            <w:tcW w:w="1134" w:type="dxa"/>
            <w:vAlign w:val="center"/>
          </w:tcPr>
          <w:p>
            <w:pPr>
              <w:jc w:val="center"/>
              <w:rPr>
                <w:rFonts w:hint="eastAsia" w:ascii="仿宋_GB2312" w:eastAsia="仿宋_GB2312"/>
                <w:sz w:val="28"/>
                <w:szCs w:val="28"/>
              </w:rPr>
            </w:pPr>
            <w:r>
              <w:rPr>
                <w:rFonts w:hint="eastAsia" w:ascii="仿宋_GB2312" w:eastAsia="仿宋_GB2312"/>
                <w:sz w:val="28"/>
                <w:szCs w:val="28"/>
              </w:rPr>
              <w:t>郭  玮</w:t>
            </w:r>
          </w:p>
        </w:tc>
        <w:tc>
          <w:tcPr>
            <w:tcW w:w="2977" w:type="dxa"/>
            <w:vAlign w:val="center"/>
          </w:tcPr>
          <w:p>
            <w:pPr>
              <w:jc w:val="left"/>
              <w:rPr>
                <w:rFonts w:hint="eastAsia" w:ascii="仿宋_GB2312" w:eastAsia="仿宋_GB2312"/>
                <w:sz w:val="28"/>
                <w:szCs w:val="28"/>
              </w:rPr>
            </w:pPr>
            <w:r>
              <w:rPr>
                <w:rFonts w:hint="eastAsia" w:ascii="仿宋_GB2312" w:eastAsia="仿宋_GB2312"/>
                <w:sz w:val="28"/>
                <w:szCs w:val="28"/>
              </w:rPr>
              <w:t>电力工程造价与定额管理总站</w:t>
            </w:r>
          </w:p>
        </w:tc>
        <w:tc>
          <w:tcPr>
            <w:tcW w:w="1701" w:type="dxa"/>
            <w:vAlign w:val="center"/>
          </w:tcPr>
          <w:p>
            <w:pPr>
              <w:jc w:val="center"/>
              <w:rPr>
                <w:rFonts w:hint="eastAsia" w:ascii="仿宋_GB2312" w:eastAsia="仿宋_GB2312"/>
                <w:sz w:val="28"/>
                <w:szCs w:val="28"/>
              </w:rPr>
            </w:pPr>
            <w:r>
              <w:rPr>
                <w:rFonts w:hint="eastAsia" w:ascii="仿宋_GB2312" w:eastAsia="仿宋_GB2312"/>
                <w:sz w:val="28"/>
                <w:szCs w:val="28"/>
              </w:rPr>
              <w:t>副主任委员</w:t>
            </w:r>
          </w:p>
        </w:tc>
        <w:tc>
          <w:tcPr>
            <w:tcW w:w="1134" w:type="dxa"/>
            <w:vAlign w:val="center"/>
          </w:tcPr>
          <w:p>
            <w:pPr>
              <w:jc w:val="center"/>
              <w:rPr>
                <w:rFonts w:hint="eastAsia" w:ascii="仿宋_GB2312" w:eastAsia="仿宋_GB2312"/>
                <w:sz w:val="28"/>
                <w:szCs w:val="28"/>
              </w:rPr>
            </w:pPr>
            <w:r>
              <w:rPr>
                <w:rFonts w:hint="eastAsia" w:ascii="仿宋_GB2312" w:eastAsia="仿宋_GB2312"/>
                <w:sz w:val="28"/>
                <w:szCs w:val="28"/>
              </w:rPr>
              <w:t>谢改香</w:t>
            </w:r>
          </w:p>
        </w:tc>
        <w:tc>
          <w:tcPr>
            <w:tcW w:w="3402" w:type="dxa"/>
            <w:vAlign w:val="center"/>
          </w:tcPr>
          <w:p>
            <w:pPr>
              <w:jc w:val="left"/>
              <w:rPr>
                <w:rFonts w:hint="eastAsia" w:ascii="仿宋_GB2312" w:eastAsia="仿宋_GB2312"/>
                <w:sz w:val="28"/>
                <w:szCs w:val="28"/>
              </w:rPr>
            </w:pPr>
            <w:r>
              <w:rPr>
                <w:rFonts w:hint="eastAsia" w:ascii="仿宋_GB2312" w:eastAsia="仿宋_GB2312"/>
                <w:sz w:val="28"/>
                <w:szCs w:val="28"/>
              </w:rPr>
              <w:t>电力工程造价与定额管理总站</w:t>
            </w:r>
          </w:p>
        </w:tc>
        <w:tc>
          <w:tcPr>
            <w:tcW w:w="2410" w:type="dxa"/>
            <w:vAlign w:val="center"/>
          </w:tcPr>
          <w:p>
            <w:pPr>
              <w:jc w:val="center"/>
              <w:rPr>
                <w:rFonts w:hint="eastAsia" w:ascii="仿宋_GB2312" w:eastAsia="仿宋_GB2312"/>
                <w:sz w:val="28"/>
                <w:szCs w:val="28"/>
              </w:rPr>
            </w:pPr>
            <w:r>
              <w:rPr>
                <w:rFonts w:hint="eastAsia" w:ascii="仿宋_GB2312" w:eastAsia="仿宋_GB2312"/>
                <w:sz w:val="28"/>
                <w:szCs w:val="28"/>
              </w:rPr>
              <w:t>副总工</w:t>
            </w:r>
          </w:p>
        </w:tc>
        <w:tc>
          <w:tcPr>
            <w:tcW w:w="1701" w:type="dxa"/>
            <w:vAlign w:val="center"/>
          </w:tcPr>
          <w:p>
            <w:pPr>
              <w:jc w:val="center"/>
              <w:rPr>
                <w:rFonts w:hint="eastAsia" w:ascii="仿宋_GB2312" w:eastAsia="仿宋_GB2312"/>
                <w:sz w:val="28"/>
                <w:szCs w:val="28"/>
              </w:rPr>
            </w:pPr>
            <w:r>
              <w:rPr>
                <w:rFonts w:hint="eastAsia" w:ascii="仿宋_GB2312" w:eastAsia="仿宋_GB2312"/>
                <w:sz w:val="28"/>
                <w:szCs w:val="28"/>
              </w:rPr>
              <w:t>副主任委员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67" w:type="dxa"/>
            <w:vAlign w:val="center"/>
          </w:tcPr>
          <w:p>
            <w:pPr>
              <w:jc w:val="center"/>
              <w:rPr>
                <w:rFonts w:hint="eastAsia" w:ascii="仿宋_GB2312" w:eastAsia="仿宋_GB2312"/>
                <w:sz w:val="28"/>
                <w:szCs w:val="28"/>
              </w:rPr>
            </w:pPr>
            <w:r>
              <w:rPr>
                <w:rFonts w:hint="eastAsia" w:ascii="仿宋_GB2312" w:eastAsia="仿宋_GB2312"/>
                <w:sz w:val="28"/>
                <w:szCs w:val="28"/>
              </w:rPr>
              <w:t>2</w:t>
            </w:r>
          </w:p>
        </w:tc>
        <w:tc>
          <w:tcPr>
            <w:tcW w:w="1134" w:type="dxa"/>
            <w:vAlign w:val="center"/>
          </w:tcPr>
          <w:p>
            <w:pPr>
              <w:jc w:val="center"/>
              <w:rPr>
                <w:rFonts w:hint="eastAsia" w:ascii="仿宋_GB2312" w:eastAsia="仿宋_GB2312"/>
                <w:sz w:val="28"/>
                <w:szCs w:val="28"/>
              </w:rPr>
            </w:pPr>
            <w:r>
              <w:rPr>
                <w:rFonts w:hint="eastAsia" w:ascii="仿宋_GB2312" w:eastAsia="仿宋_GB2312"/>
                <w:sz w:val="28"/>
                <w:szCs w:val="28"/>
              </w:rPr>
              <w:t>蒋  鸣</w:t>
            </w:r>
          </w:p>
        </w:tc>
        <w:tc>
          <w:tcPr>
            <w:tcW w:w="2977" w:type="dxa"/>
            <w:vAlign w:val="center"/>
          </w:tcPr>
          <w:p>
            <w:pPr>
              <w:jc w:val="left"/>
              <w:rPr>
                <w:rFonts w:hint="eastAsia" w:ascii="仿宋_GB2312" w:eastAsia="仿宋_GB2312"/>
                <w:sz w:val="28"/>
                <w:szCs w:val="28"/>
              </w:rPr>
            </w:pPr>
            <w:r>
              <w:rPr>
                <w:rFonts w:hint="eastAsia" w:ascii="仿宋_GB2312" w:eastAsia="仿宋_GB2312"/>
                <w:sz w:val="28"/>
                <w:szCs w:val="28"/>
              </w:rPr>
              <w:t>西北电力建设调试施工研究所</w:t>
            </w:r>
          </w:p>
        </w:tc>
        <w:tc>
          <w:tcPr>
            <w:tcW w:w="1701" w:type="dxa"/>
            <w:vAlign w:val="center"/>
          </w:tcPr>
          <w:p>
            <w:pPr>
              <w:jc w:val="center"/>
              <w:rPr>
                <w:rFonts w:hint="eastAsia" w:ascii="仿宋_GB2312" w:eastAsia="仿宋_GB2312"/>
                <w:sz w:val="28"/>
                <w:szCs w:val="28"/>
              </w:rPr>
            </w:pPr>
            <w:r>
              <w:rPr>
                <w:rFonts w:hint="eastAsia" w:ascii="仿宋_GB2312" w:eastAsia="仿宋_GB2312"/>
                <w:sz w:val="28"/>
                <w:szCs w:val="28"/>
              </w:rPr>
              <w:t>委员</w:t>
            </w:r>
          </w:p>
        </w:tc>
        <w:tc>
          <w:tcPr>
            <w:tcW w:w="1134" w:type="dxa"/>
            <w:vAlign w:val="center"/>
          </w:tcPr>
          <w:p>
            <w:pPr>
              <w:jc w:val="center"/>
              <w:rPr>
                <w:rFonts w:hint="eastAsia" w:ascii="仿宋_GB2312" w:eastAsia="仿宋_GB2312"/>
                <w:sz w:val="28"/>
                <w:szCs w:val="28"/>
              </w:rPr>
            </w:pPr>
            <w:r>
              <w:rPr>
                <w:rFonts w:hint="eastAsia" w:ascii="仿宋_GB2312" w:eastAsia="仿宋_GB2312"/>
                <w:sz w:val="28"/>
                <w:szCs w:val="28"/>
              </w:rPr>
              <w:t>王俊洋</w:t>
            </w:r>
          </w:p>
        </w:tc>
        <w:tc>
          <w:tcPr>
            <w:tcW w:w="3402" w:type="dxa"/>
            <w:vAlign w:val="center"/>
          </w:tcPr>
          <w:p>
            <w:pPr>
              <w:jc w:val="left"/>
              <w:rPr>
                <w:rFonts w:hint="eastAsia" w:ascii="仿宋_GB2312" w:eastAsia="仿宋_GB2312"/>
                <w:sz w:val="28"/>
                <w:szCs w:val="28"/>
              </w:rPr>
            </w:pPr>
            <w:r>
              <w:rPr>
                <w:rFonts w:hint="eastAsia" w:ascii="仿宋_GB2312" w:eastAsia="仿宋_GB2312"/>
                <w:sz w:val="28"/>
                <w:szCs w:val="28"/>
              </w:rPr>
              <w:t>西北电力试验研究院有限公司</w:t>
            </w:r>
          </w:p>
        </w:tc>
        <w:tc>
          <w:tcPr>
            <w:tcW w:w="2410" w:type="dxa"/>
            <w:vAlign w:val="center"/>
          </w:tcPr>
          <w:p>
            <w:pPr>
              <w:jc w:val="center"/>
              <w:rPr>
                <w:rFonts w:hint="eastAsia" w:ascii="仿宋_GB2312" w:eastAsia="仿宋_GB2312"/>
                <w:sz w:val="28"/>
                <w:szCs w:val="28"/>
              </w:rPr>
            </w:pPr>
            <w:r>
              <w:rPr>
                <w:rFonts w:hint="eastAsia" w:ascii="仿宋_GB2312" w:eastAsia="仿宋_GB2312"/>
                <w:sz w:val="28"/>
                <w:szCs w:val="28"/>
              </w:rPr>
              <w:t>副总经理</w:t>
            </w:r>
          </w:p>
        </w:tc>
        <w:tc>
          <w:tcPr>
            <w:tcW w:w="1701" w:type="dxa"/>
            <w:vAlign w:val="center"/>
          </w:tcPr>
          <w:p>
            <w:pPr>
              <w:jc w:val="center"/>
              <w:rPr>
                <w:rFonts w:hint="eastAsia" w:ascii="仿宋_GB2312" w:eastAsia="仿宋_GB2312"/>
                <w:sz w:val="28"/>
                <w:szCs w:val="28"/>
              </w:rPr>
            </w:pPr>
            <w:r>
              <w:rPr>
                <w:rFonts w:hint="eastAsia" w:ascii="仿宋_GB2312" w:eastAsia="仿宋_GB2312"/>
                <w:sz w:val="28"/>
                <w:szCs w:val="28"/>
              </w:rPr>
              <w:t>委员</w:t>
            </w:r>
          </w:p>
        </w:tc>
      </w:tr>
    </w:tbl>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B20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editor</dc:creator>
  <cp:lastModifiedBy>萝卜未成年</cp:lastModifiedBy>
  <dcterms:modified xsi:type="dcterms:W3CDTF">2018-05-14T08:08:44Z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