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附件3：</w:t>
      </w:r>
    </w:p>
    <w:p>
      <w:pPr>
        <w:pStyle w:val="2"/>
        <w:jc w:val="center"/>
        <w:rPr>
          <w:rFonts w:hint="eastAsia" w:ascii="华文中宋" w:hAnsi="华文中宋" w:eastAsia="华文中宋" w:cs="宋体"/>
          <w:sz w:val="32"/>
          <w:szCs w:val="32"/>
        </w:rPr>
      </w:pPr>
      <w:r>
        <w:rPr>
          <w:rFonts w:hint="default" w:ascii="华文中宋" w:hAnsi="华文中宋" w:eastAsia="华文中宋" w:cs="宋体"/>
          <w:sz w:val="32"/>
          <w:szCs w:val="32"/>
        </w:rPr>
        <w:t>_</w:t>
      </w:r>
      <w:bookmarkStart w:id="0" w:name="_GoBack"/>
      <w:r>
        <w:rPr>
          <w:rFonts w:hint="default" w:ascii="华文中宋" w:hAnsi="华文中宋" w:eastAsia="华文中宋" w:cs="宋体"/>
          <w:sz w:val="32"/>
          <w:szCs w:val="32"/>
        </w:rPr>
        <w:t>_</w:t>
      </w:r>
      <w:r>
        <w:rPr>
          <w:rFonts w:hint="eastAsia" w:ascii="华文中宋" w:hAnsi="华文中宋" w:eastAsia="华文中宋" w:cs="宋体"/>
          <w:sz w:val="32"/>
          <w:szCs w:val="32"/>
        </w:rPr>
        <w:t>年</w:t>
      </w:r>
      <w:r>
        <w:rPr>
          <w:rFonts w:hint="default" w:ascii="华文中宋" w:hAnsi="华文中宋" w:eastAsia="华文中宋" w:cs="宋体"/>
          <w:sz w:val="32"/>
          <w:szCs w:val="32"/>
        </w:rPr>
        <w:t>第__季度</w:t>
      </w:r>
      <w:r>
        <w:rPr>
          <w:rFonts w:hint="eastAsia" w:ascii="华文中宋" w:hAnsi="华文中宋" w:eastAsia="华文中宋" w:cs="宋体"/>
          <w:sz w:val="32"/>
          <w:szCs w:val="32"/>
        </w:rPr>
        <w:t>油气管道</w:t>
      </w:r>
      <w:r>
        <w:rPr>
          <w:rFonts w:hint="default" w:ascii="华文中宋" w:hAnsi="华文中宋" w:eastAsia="华文中宋" w:cs="宋体"/>
          <w:sz w:val="32"/>
          <w:szCs w:val="32"/>
        </w:rPr>
        <w:t>生产安全事故（</w:t>
      </w:r>
      <w:r>
        <w:rPr>
          <w:rFonts w:hint="eastAsia" w:ascii="华文中宋" w:hAnsi="华文中宋" w:eastAsia="华文中宋" w:cs="宋体"/>
          <w:sz w:val="32"/>
          <w:szCs w:val="32"/>
        </w:rPr>
        <w:t>事件</w:t>
      </w:r>
      <w:r>
        <w:rPr>
          <w:rFonts w:hint="default" w:ascii="华文中宋" w:hAnsi="华文中宋" w:eastAsia="华文中宋" w:cs="宋体"/>
          <w:sz w:val="32"/>
          <w:szCs w:val="32"/>
        </w:rPr>
        <w:t>）</w:t>
      </w:r>
      <w:r>
        <w:rPr>
          <w:rFonts w:hint="eastAsia" w:ascii="华文中宋" w:hAnsi="华文中宋" w:eastAsia="华文中宋" w:cs="宋体"/>
          <w:sz w:val="32"/>
          <w:szCs w:val="32"/>
        </w:rPr>
        <w:t>统计表</w:t>
      </w:r>
    </w:p>
    <w:bookmarkEnd w:id="0"/>
    <w:p>
      <w:pPr>
        <w:pStyle w:val="2"/>
        <w:jc w:val="center"/>
        <w:rPr>
          <w:rFonts w:hint="eastAsia" w:ascii="华文中宋" w:hAnsi="华文中宋" w:eastAsia="华文中宋" w:cs="宋体"/>
          <w:sz w:val="20"/>
          <w:szCs w:val="20"/>
        </w:rPr>
      </w:pPr>
    </w:p>
    <w:tbl>
      <w:tblPr>
        <w:tblStyle w:val="4"/>
        <w:tblW w:w="10151" w:type="dxa"/>
        <w:tblInd w:w="-7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420"/>
        <w:gridCol w:w="368"/>
        <w:gridCol w:w="369"/>
        <w:gridCol w:w="377"/>
        <w:gridCol w:w="377"/>
        <w:gridCol w:w="379"/>
        <w:gridCol w:w="377"/>
        <w:gridCol w:w="377"/>
        <w:gridCol w:w="377"/>
        <w:gridCol w:w="379"/>
        <w:gridCol w:w="379"/>
        <w:gridCol w:w="381"/>
        <w:gridCol w:w="1"/>
        <w:gridCol w:w="445"/>
        <w:gridCol w:w="445"/>
        <w:gridCol w:w="447"/>
        <w:gridCol w:w="500"/>
        <w:gridCol w:w="683"/>
        <w:gridCol w:w="500"/>
        <w:gridCol w:w="683"/>
        <w:gridCol w:w="517"/>
        <w:gridCol w:w="1"/>
        <w:gridCol w:w="666"/>
        <w:gridCol w:w="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2" w:hRule="atLeast"/>
        </w:trPr>
        <w:tc>
          <w:tcPr>
            <w:tcW w:w="702" w:type="dxa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起数</w:t>
            </w:r>
          </w:p>
        </w:tc>
        <w:tc>
          <w:tcPr>
            <w:tcW w:w="368" w:type="dxa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死亡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369" w:type="dxa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重伤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其中：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一般事故</w:t>
            </w:r>
          </w:p>
        </w:tc>
        <w:tc>
          <w:tcPr>
            <w:tcW w:w="1131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其中：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较大事故</w:t>
            </w:r>
          </w:p>
        </w:tc>
        <w:tc>
          <w:tcPr>
            <w:tcW w:w="1139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其中：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重大事故</w:t>
            </w:r>
          </w:p>
        </w:tc>
        <w:tc>
          <w:tcPr>
            <w:tcW w:w="1338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其中: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特重大事故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其中：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停输事故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其中：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default" w:ascii="仿宋_GB2312" w:hAnsi="黑体" w:eastAsia="仿宋_GB2312" w:cs="宋体"/>
                <w:sz w:val="21"/>
                <w:szCs w:val="21"/>
              </w:rPr>
              <w:t>泄漏</w:t>
            </w: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事故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仿宋_GB2312" w:hAnsi="黑体" w:eastAsia="仿宋_GB2312" w:cs="宋体"/>
                <w:sz w:val="21"/>
                <w:szCs w:val="21"/>
              </w:rPr>
            </w:pPr>
            <w:r>
              <w:rPr>
                <w:rFonts w:hint="default" w:ascii="仿宋_GB2312" w:hAnsi="黑体" w:eastAsia="仿宋_GB2312" w:cs="宋体"/>
                <w:sz w:val="21"/>
                <w:szCs w:val="21"/>
              </w:rPr>
              <w:t>其中：</w:t>
            </w:r>
          </w:p>
          <w:p>
            <w:pPr>
              <w:pStyle w:val="2"/>
              <w:spacing w:line="400" w:lineRule="exact"/>
              <w:jc w:val="center"/>
              <w:rPr>
                <w:rFonts w:hint="default" w:ascii="仿宋_GB2312" w:hAnsi="黑体" w:eastAsia="仿宋_GB2312" w:cs="宋体"/>
                <w:sz w:val="21"/>
                <w:szCs w:val="21"/>
              </w:rPr>
            </w:pPr>
            <w:r>
              <w:rPr>
                <w:rFonts w:hint="default" w:ascii="仿宋_GB2312" w:hAnsi="黑体" w:eastAsia="仿宋_GB2312" w:cs="宋体"/>
                <w:sz w:val="21"/>
                <w:szCs w:val="21"/>
              </w:rPr>
              <w:t>设备事故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02" w:hRule="atLeast"/>
        </w:trPr>
        <w:tc>
          <w:tcPr>
            <w:tcW w:w="702" w:type="dxa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9" w:type="dxa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7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起数</w:t>
            </w:r>
          </w:p>
        </w:tc>
        <w:tc>
          <w:tcPr>
            <w:tcW w:w="37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死亡</w:t>
            </w:r>
          </w:p>
        </w:tc>
        <w:tc>
          <w:tcPr>
            <w:tcW w:w="37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重伤</w:t>
            </w:r>
          </w:p>
        </w:tc>
        <w:tc>
          <w:tcPr>
            <w:tcW w:w="37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起数</w:t>
            </w:r>
          </w:p>
        </w:tc>
        <w:tc>
          <w:tcPr>
            <w:tcW w:w="37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死亡</w:t>
            </w:r>
          </w:p>
        </w:tc>
        <w:tc>
          <w:tcPr>
            <w:tcW w:w="37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重伤</w:t>
            </w:r>
          </w:p>
        </w:tc>
        <w:tc>
          <w:tcPr>
            <w:tcW w:w="37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起数</w:t>
            </w:r>
          </w:p>
        </w:tc>
        <w:tc>
          <w:tcPr>
            <w:tcW w:w="37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死亡</w:t>
            </w:r>
          </w:p>
        </w:tc>
        <w:tc>
          <w:tcPr>
            <w:tcW w:w="382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重伤</w:t>
            </w:r>
          </w:p>
        </w:tc>
        <w:tc>
          <w:tcPr>
            <w:tcW w:w="44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起数</w:t>
            </w:r>
          </w:p>
        </w:tc>
        <w:tc>
          <w:tcPr>
            <w:tcW w:w="44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死亡</w:t>
            </w:r>
          </w:p>
        </w:tc>
        <w:tc>
          <w:tcPr>
            <w:tcW w:w="44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重伤</w:t>
            </w:r>
          </w:p>
        </w:tc>
        <w:tc>
          <w:tcPr>
            <w:tcW w:w="50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起数</w:t>
            </w:r>
          </w:p>
        </w:tc>
        <w:tc>
          <w:tcPr>
            <w:tcW w:w="683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停输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时间</w:t>
            </w:r>
          </w:p>
        </w:tc>
        <w:tc>
          <w:tcPr>
            <w:tcW w:w="50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起数</w:t>
            </w:r>
          </w:p>
        </w:tc>
        <w:tc>
          <w:tcPr>
            <w:tcW w:w="683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污染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面积</w:t>
            </w:r>
          </w:p>
        </w:tc>
        <w:tc>
          <w:tcPr>
            <w:tcW w:w="51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起数</w:t>
            </w:r>
          </w:p>
        </w:tc>
        <w:tc>
          <w:tcPr>
            <w:tcW w:w="667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经济损失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702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本季</w:t>
            </w:r>
          </w:p>
        </w:tc>
        <w:tc>
          <w:tcPr>
            <w:tcW w:w="42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7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7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7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7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7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7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7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7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82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4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0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83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0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83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18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702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本年累计</w:t>
            </w:r>
          </w:p>
        </w:tc>
        <w:tc>
          <w:tcPr>
            <w:tcW w:w="42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7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7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7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7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7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7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7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7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82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4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0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83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0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83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18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rPr>
          <w:rFonts w:hint="eastAsia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填表单位</w:t>
      </w:r>
      <w:r>
        <w:rPr>
          <w:rFonts w:hint="default" w:ascii="仿宋_GB2312" w:hAnsi="仿宋_GB2312" w:eastAsia="仿宋_GB2312" w:cs="仿宋_GB2312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</w:rPr>
        <w:t>（签章）</w:t>
      </w:r>
      <w:r>
        <w:rPr>
          <w:rFonts w:hint="default" w:ascii="仿宋_GB2312" w:hAnsi="仿宋_GB2312" w:eastAsia="仿宋_GB2312" w:cs="仿宋_GB2312"/>
          <w:sz w:val="30"/>
          <w:szCs w:val="30"/>
        </w:rPr>
        <w:t xml:space="preserve">      填报人：       </w:t>
      </w:r>
      <w:r>
        <w:rPr>
          <w:rFonts w:hint="eastAsia" w:ascii="仿宋_GB2312" w:hAnsi="华文中宋" w:eastAsia="仿宋_GB2312" w:cs="宋体"/>
          <w:sz w:val="30"/>
          <w:szCs w:val="30"/>
        </w:rPr>
        <w:t>联系电话：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jc w:val="center"/>
        <w:rPr>
          <w:rFonts w:hint="default" w:ascii="华文中宋" w:hAnsi="华文中宋" w:eastAsia="华文中宋" w:cs="宋体"/>
          <w:sz w:val="32"/>
          <w:szCs w:val="32"/>
        </w:rPr>
      </w:pPr>
    </w:p>
    <w:p>
      <w:pPr>
        <w:pStyle w:val="2"/>
        <w:jc w:val="center"/>
        <w:rPr>
          <w:rFonts w:hint="eastAsia" w:ascii="华文中宋" w:hAnsi="华文中宋" w:eastAsia="华文中宋" w:cs="宋体"/>
          <w:sz w:val="32"/>
          <w:szCs w:val="32"/>
        </w:rPr>
      </w:pPr>
      <w:r>
        <w:rPr>
          <w:rFonts w:hint="default" w:ascii="华文中宋" w:hAnsi="华文中宋" w:eastAsia="华文中宋" w:cs="宋体"/>
          <w:sz w:val="32"/>
          <w:szCs w:val="32"/>
        </w:rPr>
        <w:t>__</w:t>
      </w:r>
      <w:r>
        <w:rPr>
          <w:rFonts w:hint="eastAsia" w:ascii="华文中宋" w:hAnsi="华文中宋" w:eastAsia="华文中宋" w:cs="宋体"/>
          <w:sz w:val="32"/>
          <w:szCs w:val="32"/>
        </w:rPr>
        <w:t>年</w:t>
      </w:r>
      <w:r>
        <w:rPr>
          <w:rFonts w:hint="default" w:ascii="华文中宋" w:hAnsi="华文中宋" w:eastAsia="华文中宋" w:cs="宋体"/>
          <w:sz w:val="32"/>
          <w:szCs w:val="32"/>
        </w:rPr>
        <w:t>第__季度</w:t>
      </w:r>
      <w:r>
        <w:rPr>
          <w:rFonts w:hint="eastAsia" w:ascii="华文中宋" w:hAnsi="华文中宋" w:eastAsia="华文中宋" w:cs="宋体"/>
          <w:sz w:val="32"/>
          <w:szCs w:val="32"/>
        </w:rPr>
        <w:t>油气管道</w:t>
      </w:r>
      <w:r>
        <w:rPr>
          <w:rFonts w:hint="default" w:ascii="华文中宋" w:hAnsi="华文中宋" w:eastAsia="华文中宋" w:cs="宋体"/>
          <w:sz w:val="32"/>
          <w:szCs w:val="32"/>
        </w:rPr>
        <w:t>生产安全事故（</w:t>
      </w:r>
      <w:r>
        <w:rPr>
          <w:rFonts w:hint="eastAsia" w:ascii="华文中宋" w:hAnsi="华文中宋" w:eastAsia="华文中宋" w:cs="宋体"/>
          <w:sz w:val="32"/>
          <w:szCs w:val="32"/>
        </w:rPr>
        <w:t>事件</w:t>
      </w:r>
      <w:r>
        <w:rPr>
          <w:rFonts w:hint="default" w:ascii="华文中宋" w:hAnsi="华文中宋" w:eastAsia="华文中宋" w:cs="宋体"/>
          <w:sz w:val="32"/>
          <w:szCs w:val="32"/>
        </w:rPr>
        <w:t>）基本信息表</w:t>
      </w:r>
    </w:p>
    <w:p>
      <w:pPr>
        <w:pStyle w:val="2"/>
        <w:rPr>
          <w:rFonts w:hint="eastAsia" w:ascii="华文中宋" w:hAnsi="华文中宋" w:eastAsia="华文中宋" w:cs="宋体"/>
          <w:sz w:val="20"/>
          <w:szCs w:val="32"/>
        </w:rPr>
      </w:pPr>
    </w:p>
    <w:tbl>
      <w:tblPr>
        <w:tblStyle w:val="4"/>
        <w:tblW w:w="9800" w:type="dxa"/>
        <w:tblInd w:w="-5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085"/>
        <w:gridCol w:w="1085"/>
        <w:gridCol w:w="1085"/>
        <w:gridCol w:w="1085"/>
        <w:gridCol w:w="1085"/>
        <w:gridCol w:w="2170"/>
        <w:gridCol w:w="10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时间</w:t>
            </w:r>
          </w:p>
        </w:tc>
        <w:tc>
          <w:tcPr>
            <w:tcW w:w="108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地点</w:t>
            </w:r>
          </w:p>
        </w:tc>
        <w:tc>
          <w:tcPr>
            <w:tcW w:w="108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单位</w:t>
            </w:r>
          </w:p>
        </w:tc>
        <w:tc>
          <w:tcPr>
            <w:tcW w:w="108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事故类型</w:t>
            </w:r>
          </w:p>
        </w:tc>
        <w:tc>
          <w:tcPr>
            <w:tcW w:w="108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伤亡情况</w:t>
            </w:r>
          </w:p>
        </w:tc>
        <w:tc>
          <w:tcPr>
            <w:tcW w:w="217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简要</w:t>
            </w:r>
            <w:r>
              <w:rPr>
                <w:rFonts w:hint="default" w:ascii="仿宋_GB2312" w:hAnsi="黑体" w:eastAsia="仿宋_GB2312" w:cs="宋体"/>
                <w:sz w:val="21"/>
                <w:szCs w:val="21"/>
              </w:rPr>
              <w:t>情况</w:t>
            </w:r>
          </w:p>
        </w:tc>
        <w:tc>
          <w:tcPr>
            <w:tcW w:w="108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处置情况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1</w:t>
            </w:r>
          </w:p>
        </w:tc>
        <w:tc>
          <w:tcPr>
            <w:tcW w:w="108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217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2</w:t>
            </w:r>
          </w:p>
        </w:tc>
        <w:tc>
          <w:tcPr>
            <w:tcW w:w="108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217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ascii="仿宋_GB2312" w:hAnsi="黑体" w:eastAsia="仿宋_GB2312" w:cs="宋体"/>
                <w:sz w:val="21"/>
                <w:szCs w:val="21"/>
              </w:rPr>
              <w:t>…</w:t>
            </w:r>
          </w:p>
        </w:tc>
        <w:tc>
          <w:tcPr>
            <w:tcW w:w="108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217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</w:tr>
    </w:tbl>
    <w:p>
      <w:pPr>
        <w:pStyle w:val="2"/>
        <w:rPr>
          <w:rFonts w:hint="eastAsia" w:ascii="仿宋_GB2312" w:hAnsi="华文中宋" w:eastAsia="仿宋_GB2312" w:cs="宋体"/>
          <w:sz w:val="30"/>
          <w:szCs w:val="30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填表单位</w:t>
      </w:r>
      <w:r>
        <w:rPr>
          <w:rFonts w:hint="default" w:ascii="仿宋_GB2312" w:hAnsi="仿宋_GB2312" w:eastAsia="仿宋_GB2312" w:cs="仿宋_GB2312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</w:rPr>
        <w:t>（签章）</w:t>
      </w:r>
      <w:r>
        <w:rPr>
          <w:rFonts w:hint="default" w:ascii="仿宋_GB2312" w:hAnsi="仿宋_GB2312" w:eastAsia="仿宋_GB2312" w:cs="仿宋_GB2312"/>
          <w:sz w:val="30"/>
          <w:szCs w:val="30"/>
        </w:rPr>
        <w:t xml:space="preserve">      填报人：       </w:t>
      </w:r>
      <w:r>
        <w:rPr>
          <w:rFonts w:hint="eastAsia" w:ascii="仿宋_GB2312" w:hAnsi="华文中宋" w:eastAsia="仿宋_GB2312" w:cs="宋体"/>
          <w:sz w:val="30"/>
          <w:szCs w:val="30"/>
        </w:rPr>
        <w:t>联系电话：</w:t>
      </w:r>
    </w:p>
    <w:p>
      <w:pPr>
        <w:pStyle w:val="2"/>
        <w:rPr>
          <w:rFonts w:hint="eastAsia" w:ascii="仿宋_GB2312" w:hAnsi="宋体" w:eastAsia="仿宋_GB2312" w:cs="宋体"/>
          <w:b/>
          <w:bCs/>
          <w:sz w:val="32"/>
          <w:szCs w:val="32"/>
        </w:rPr>
      </w:pPr>
    </w:p>
    <w:p>
      <w:pPr>
        <w:pStyle w:val="2"/>
        <w:rPr>
          <w:rFonts w:hint="eastAsia" w:ascii="仿宋_GB2312" w:hAnsi="宋体" w:eastAsia="仿宋_GB2312" w:cs="宋体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22427"/>
    <w:rsid w:val="7CA224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2017-03-01T07:24:00Z</dcterms:created>
  <dc:creator>user</dc:creator>
  <cp:lastModifiedBy>user</cp:lastModifiedBy>
  <dcterms:modified xsi:type="dcterms:W3CDTF">2017-03-01T07:30:53Z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